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435-2022 i Fager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