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4847-2024 i Fagerst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