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dokument behandlar höga naturvärden i avverkningsanmälan A 51033-2025 i Fagersta kommun. Denna avverkningsanmälan inkom 2025-10-17 09:44:45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taggsvamp (NT), fjällig taggsvamp s.str. (S) och grönkulla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6654260, E 545223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