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99-2019 i Fager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