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23 meter från avverkningsanmälan A 33156-2022 i 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