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12503-2023 i 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