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dokument behandlar höga naturvärden i avverkningsanmälan A 12503-2023 i Köpings kommun som inkom 2023-03-14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5724" cy="5688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665724"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6611919, E 541791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