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Detta dokument behandlar höga naturvärden i avverkningsanmälan A 12503-2023 i Köpings kommun som inkom 2023-03-14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5724" cy="5688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665724"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6611919, E 541791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