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Detta dokument behandlar höga naturvärden i avverkningsanmälan A 60991-2023 i Köpings kommun som inkom 2023-12-01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6615590, E 555224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