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dokument behandlar höga naturvärden i avverkningsanmälan A 24483-2026 i Köpings kommun. Denna avverkningsanmälan inkom 2026-05-28 08:02:33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6604194, E 542801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