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4 meter från avverkningsanmälan A 29084-2026 i 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