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42003-2026 i 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