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Detta dokument behandlar höga naturvärden i avverkningsanmälan A 20704-2025 i Köpings kommun som inkom 2025-04-29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6609579, E 553559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24 meter från avverkningsanmälan har följande 3 naturvårdsarter hittats: skarp dropptaggsvamp (NT), vedtrappmossa (NT, T) och tibast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