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som inkom 2021-09-02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6610031, E 560257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