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som inkom 2025-11-13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6613416, E 554782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