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Detta dokument behandlar höga naturvärden i avverkningsanmälan A 57297-2024 i Köpings kommun som inkom 2024-12-03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6598770, E 544931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