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12718-2024 i Köpings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