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4280-2023 i 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