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dokument behandlar höga naturvärden i avverkningsanmälan A 12503-2023 i Köpings kommun som inkom 2023-03-14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6611919, E 541791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