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dokument behandlar höga naturvärden i avverkningsanmälan A 26941-2026 i Köpings kommun som inkom 2026-06-12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6605607, E 547293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