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dokument behandlar höga naturvärden i avverkningsanmälan A 61897-2022 i Köpings kommun som inkom 2022-12-22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 källpraktmossa (S, T)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6594185, E 563081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