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Detta dokument behandlar höga naturvärden i avverkningsanmälan A 26941-2026 i Köpings kommun som inkom 2026-06-12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6605607, E 547293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