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54769-2020 i 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