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klagomål behandlar höga naturvärden i avverkningsanmälan A 56279-2025 i Köpings kommun som inkom 2025-11-13 och omfattar 2,1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6615402, E 555165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