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42-2025 i Köping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