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13058-2025 i Köpings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