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706-2025 i 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