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98-2021 i 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