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3-2024 i Köpi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