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dokument behandlar höga naturvärden i avverkningsanmälan A 31263-2024 i Köpings kommun. Denna avverkningsanmälan inkom 2024-07-30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