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dokument behandlar höga naturvärden i avverkningsanmälan A 33498-2025 i Köpings kommun. Denna avverkningsanmälan inkom 2025-07-03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