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avverkningsanmälan finns fynd av 2 naturvårdsarter, varav 1 är fridlyst och 1 är typisk (T): sälg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