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64-2024 i Arbo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