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4-2025 i Arbo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