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26535-2024 i Vansbro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