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940-2024 i Vansbro kommun</w:t>
      </w:r>
    </w:p>
    <w:p>
      <w:r>
        <w:t>Detta klagomål behandlar höga naturvärden i samrådsanmälan S 940-2024 i Vansbro kommun som inkom 2024-03-26 och omfattar 158,9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S 940-2024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6704039, E 467289 i SWEREF 99 TM.</w:t>
      </w:r>
    </w:p>
    <w:p>
      <w:r>
        <w:t>Inom 13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