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-2026 i Vans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