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51794-2019 i Vansbro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