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17-2025 i Vans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