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9 meter från avverkningsanmälan A 33793-2026 i Vansbro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