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som inkom 2025-10-26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1500" cy="5688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6150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