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dokument behandlar höga naturvärden i avverkningsanmälan A 30543-2024 i Vansbro kommun. Denna avverkningsanmälan inkom 2024-07-19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blå taggsvamp (NT), garnlav (NT), motaggsvamp (NT), orange taggsvamp (NT), rosenticka (NT), svart taggsvamp (NT), tallticka (NT), talltita (NT, §4), tretåig hackspett (NT, §4), ullticka (NT), violettgrå tagellav (NT), äggvaxskivling (NT), bollvitmossa (S), dropptaggsvamp (S), mindre märgborre (S), vedticka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6703012, E 459283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6703012, E 459283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