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50751-2025 i Malung-Sälens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