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27839-2026 i Malung-Sälens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