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30728-2025 i Malung-Sälens kommun</w:t>
      </w:r>
    </w:p>
    <w:p>
      <w:r>
        <w:t>Denna tillsynsbegäran behandlar höga naturvärden i avverkningsanmälan A 30728-2025 i Malung-Sälens kommun som inkom 2025-06-23 och omfattar 3,8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0728-2025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6767268, E 420617 i SWEREF 99 TM.</w:t>
      </w:r>
    </w:p>
    <w:p>
      <w:r>
        <w:t>I och inom 21 meter från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