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21950-2024 i Malung-Sälens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