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39-2026 i Malung-Sälens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