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12291-2022 i Malung-Sälens kommun</w:t>
      </w:r>
    </w:p>
    <w:p>
      <w:r>
        <w:t>Denna tillsynsbegäran behandlar höga naturvärden i avverkningsanmälan A 12291-2022 i Malung-Sälens kommun som inkom 2022-03-17 och omfattar 3,4 ha.</w:t>
      </w:r>
    </w:p>
    <w:p>
      <w:pPr>
        <w:pStyle w:val="Caption"/>
      </w:pPr>
      <w:r>
        <w:drawing>
          <wp:inline xmlns:a="http://schemas.openxmlformats.org/drawingml/2006/main" xmlns:pic="http://schemas.openxmlformats.org/drawingml/2006/picture">
            <wp:extent cx="5259501" cy="5724000"/>
            <wp:docPr id="1" name="Picture 1"/>
            <wp:cNvGraphicFramePr>
              <a:graphicFrameLocks noChangeAspect="1"/>
            </wp:cNvGraphicFramePr>
            <a:graphic>
              <a:graphicData uri="http://schemas.openxmlformats.org/drawingml/2006/picture">
                <pic:pic>
                  <pic:nvPicPr>
                    <pic:cNvPr id="0" name="A 12291-2022 karta.png"/>
                    <pic:cNvPicPr/>
                  </pic:nvPicPr>
                  <pic:blipFill>
                    <a:blip r:embed="rId16"/>
                    <a:stretch>
                      <a:fillRect/>
                    </a:stretch>
                  </pic:blipFill>
                  <pic:spPr>
                    <a:xfrm>
                      <a:off x="0" y="0"/>
                      <a:ext cx="525950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6696929, E 429790 i SWEREF 99 TM.</w:t>
      </w:r>
    </w:p>
    <w:p>
      <w:r>
        <w:t>I och inom 25 meter från avverkningsanmälan finns fynd av 18 naturvårdsarter, varav 7 är rödlistade, 4 är fridlysta, 14 är typiska (T) och 8 är signalarter (S): garnlav (VU, T), brunpudrad nållav (NT, T), gammelgransskål (NT, T), kattfotslav (NT, T), kortskaftad ärgspik (NT), skuggblåslav (NT, T), ullticka (NT, T), barkkornlav (S, T), gulnål (S, T), mörk husmossa (S, T), skör kvastmossa (S, T), spindelblomster (S, T, §8), trådticka (S, T), vedticka (S, T), vågbandad barkbock (S),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gammelgransskål (NT, T), kattfotslav (NT, T), skuggblåslav (NT, T), ullticka (NT, T), barkkornlav (S, T), gulnål (S, T), mörk husmossa (S, T), skör kvastmossa (S, T), spindelblomster (S, T, §8),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