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37770-2022 i Malung-Sälens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