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dokument behandlar höga naturvärden i avverkningsanmälan A 15036-2026 i Malung-Sälens kommun som inkom 2026-03-23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gullpudra (NT, T), tretåig hackspett (NT, T, §4), stuplav (S, T), vedticka (S, T), kransmossa (T), ormbär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6780412, E 407808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